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5A" w:rsidRDefault="007C3F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5A">
        <w:rPr>
          <w:rFonts w:ascii="Times New Roman" w:hAnsi="Times New Roman" w:cs="Times New Roman"/>
          <w:b/>
          <w:sz w:val="28"/>
          <w:szCs w:val="28"/>
        </w:rPr>
        <w:t>Информационной письмо</w:t>
      </w:r>
      <w:r w:rsidR="00AC4D5A" w:rsidRPr="00AC4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E7C" w:rsidRPr="00AC4D5A" w:rsidRDefault="00AC4D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5A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E06E7C" w:rsidRDefault="00E06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На основании указа Президента Российской Федерации «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 xml:space="preserve">» № 239 от 02.04.2020,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545 от 02.04.2020,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приказов ректора от 16.03.2020 № 507 «О введении дистанционного обучения» и № 509 «О мерах по предотвращению распространения </w:t>
      </w:r>
      <w:proofErr w:type="spell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коронавирусной</w:t>
      </w:r>
      <w:proofErr w:type="spellEnd"/>
      <w:r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инфекции», в соответствии  с приказом от 20.03.2020 № 554 «</w:t>
      </w:r>
      <w:r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/>
        </w:rPr>
        <w:t>Об утверждении плана мероприятий по переходу на дистанционного обучение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», приказом от 23.03.2020 №561 «Об изменении графика учебного процесса» и от 03.04.2020 №601 «Об организации образовательной деятельности», </w:t>
      </w:r>
      <w:r>
        <w:rPr>
          <w:rFonts w:ascii="Times New Roman" w:hAnsi="Times New Roman"/>
          <w:sz w:val="28"/>
          <w:szCs w:val="28"/>
        </w:rPr>
        <w:t xml:space="preserve">в Санкт-Петербургском политехническом университете Петра Великого (далее — Университет) </w:t>
      </w:r>
      <w:r w:rsidR="00AC4D5A">
        <w:rPr>
          <w:rFonts w:ascii="Times New Roman" w:hAnsi="Times New Roman"/>
          <w:sz w:val="28"/>
          <w:szCs w:val="28"/>
        </w:rPr>
        <w:t>обучение проходит в дистанционном формате</w:t>
      </w:r>
      <w:r>
        <w:rPr>
          <w:rFonts w:ascii="Times New Roman" w:hAnsi="Times New Roman"/>
          <w:sz w:val="28"/>
          <w:szCs w:val="28"/>
        </w:rPr>
        <w:t>, доступ в здания Университета закрыт для обучающихся.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="00AC4D5A">
        <w:rPr>
          <w:rFonts w:ascii="Times New Roman" w:hAnsi="Times New Roman"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 xml:space="preserve">(далее — сессия) и государственная итоговая </w:t>
      </w:r>
      <w:r w:rsidR="00AC4D5A">
        <w:rPr>
          <w:rFonts w:ascii="Times New Roman" w:hAnsi="Times New Roman"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 xml:space="preserve">(далее — ГИА) аттестация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будет проводиться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;Times New Roman"/>
          <w:sz w:val="28"/>
          <w:szCs w:val="28"/>
        </w:rPr>
        <w:t>в сроки</w:t>
      </w:r>
      <w:r w:rsidR="00AC4D5A" w:rsidRPr="00AC4D5A">
        <w:rPr>
          <w:rFonts w:ascii="Times New Roman" w:hAnsi="Times New Roman" w:cs="Times New Roman;Times New Roman"/>
          <w:sz w:val="28"/>
          <w:szCs w:val="28"/>
        </w:rPr>
        <w:t xml:space="preserve"> </w:t>
      </w:r>
      <w:r w:rsidR="00AC4D5A">
        <w:rPr>
          <w:rFonts w:ascii="Times New Roman" w:hAnsi="Times New Roman" w:cs="Times New Roman;Times New Roman"/>
          <w:sz w:val="28"/>
          <w:szCs w:val="28"/>
        </w:rPr>
        <w:t xml:space="preserve">установленные, установленные приказом </w:t>
      </w:r>
      <w:proofErr w:type="spellStart"/>
      <w:r w:rsidR="00AC4D5A">
        <w:rPr>
          <w:rFonts w:ascii="Times New Roman" w:hAnsi="Times New Roman" w:cs="Times New Roman;Times New Roman"/>
          <w:sz w:val="28"/>
          <w:szCs w:val="28"/>
        </w:rPr>
        <w:t>СПбПУ</w:t>
      </w:r>
      <w:proofErr w:type="spellEnd"/>
      <w:r w:rsidR="00AC4D5A" w:rsidRPr="00AC4D5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C4D5A" w:rsidRPr="00DF0403">
        <w:rPr>
          <w:rFonts w:ascii="Times New Roman" w:hAnsi="Times New Roman"/>
          <w:sz w:val="28"/>
          <w:szCs w:val="28"/>
          <w:lang w:eastAsia="zh-CN"/>
        </w:rPr>
        <w:t>от 17.04.2020 №644</w:t>
      </w:r>
      <w:r w:rsidR="00AD06CE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6" w:history="1">
        <w:r w:rsidR="00AD06CE" w:rsidRPr="007209D4">
          <w:rPr>
            <w:rStyle w:val="ad"/>
            <w:rFonts w:ascii="Times New Roman" w:hAnsi="Times New Roman"/>
            <w:sz w:val="28"/>
            <w:szCs w:val="28"/>
            <w:lang w:eastAsia="zh-CN"/>
          </w:rPr>
          <w:t>https://open.spbstu.ru/wp-content/uploads/2020/04/Order_644.pdf</w:t>
        </w:r>
      </w:hyperlink>
      <w:r>
        <w:rPr>
          <w:rFonts w:ascii="Times New Roman" w:hAnsi="Times New Roman" w:cs="Times New Roman;Times New Roman"/>
          <w:sz w:val="28"/>
          <w:szCs w:val="28"/>
        </w:rPr>
        <w:t xml:space="preserve">. 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Справки-вызовы для работающих обучающихся выдаются </w:t>
      </w:r>
      <w:r>
        <w:rPr>
          <w:rFonts w:ascii="Times New Roman" w:hAnsi="Times New Roman"/>
          <w:sz w:val="28"/>
          <w:szCs w:val="28"/>
          <w:u w:val="single"/>
        </w:rPr>
        <w:t>только в форме сканированного документа,</w:t>
      </w:r>
      <w:r>
        <w:rPr>
          <w:rFonts w:ascii="Times New Roman" w:hAnsi="Times New Roman"/>
          <w:sz w:val="28"/>
          <w:szCs w:val="28"/>
        </w:rPr>
        <w:t xml:space="preserve"> подписанного уполномоченным лицом, путем направления данного документа на электронную почту обучающегося. Оригинал справки-вызова будет выдан обучающемуся для предоставления по месту работы после снятия ограничений по допуску обучающихся в здания Университета.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Подтверждением присутствия студента на сессии и/или ГИА будет являться документальная фиксация результатов сданной сессии или ГИА.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Справка-вызов является основанием для предоставления работникам, совмещающим работу с обучением, дополнительного отпуска для прохождения промежуточной и/или государственной итоговой аттестации в соответствии со ст. 173 Трудового кодекса РФ.</w:t>
      </w:r>
    </w:p>
    <w:p w:rsidR="00E06E7C" w:rsidRDefault="00E06E7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CE" w:rsidRDefault="00AD06CE" w:rsidP="00AC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06CE" w:rsidRDefault="00AD06CE" w:rsidP="00AC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6E7C" w:rsidRPr="00AC4D5A" w:rsidRDefault="00AC4D5A" w:rsidP="00AC4D5A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AC4D5A">
        <w:rPr>
          <w:rFonts w:ascii="Times New Roman" w:hAnsi="Times New Roman" w:cs="Times New Roman"/>
          <w:sz w:val="24"/>
          <w:szCs w:val="24"/>
        </w:rPr>
        <w:t>Дирекция основных образовательных программ</w:t>
      </w:r>
    </w:p>
    <w:sectPr w:rsidR="00E06E7C" w:rsidRPr="00AC4D5A" w:rsidSect="00E06E7C">
      <w:headerReference w:type="default" r:id="rId7"/>
      <w:pgSz w:w="11906" w:h="16838"/>
      <w:pgMar w:top="766" w:right="737" w:bottom="73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55" w:rsidRDefault="00246C55" w:rsidP="00E06E7C">
      <w:pPr>
        <w:spacing w:after="0" w:line="240" w:lineRule="auto"/>
      </w:pPr>
      <w:r>
        <w:separator/>
      </w:r>
    </w:p>
  </w:endnote>
  <w:endnote w:type="continuationSeparator" w:id="0">
    <w:p w:rsidR="00246C55" w:rsidRDefault="00246C55" w:rsidP="00E0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55" w:rsidRDefault="00246C55" w:rsidP="00E06E7C">
      <w:pPr>
        <w:spacing w:after="0" w:line="240" w:lineRule="auto"/>
      </w:pPr>
      <w:r>
        <w:separator/>
      </w:r>
    </w:p>
  </w:footnote>
  <w:footnote w:type="continuationSeparator" w:id="0">
    <w:p w:rsidR="00246C55" w:rsidRDefault="00246C55" w:rsidP="00E0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7C" w:rsidRDefault="00E06E7C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C"/>
    <w:rsid w:val="00246C55"/>
    <w:rsid w:val="003F09E8"/>
    <w:rsid w:val="007C3F8D"/>
    <w:rsid w:val="00A52974"/>
    <w:rsid w:val="00AC4D5A"/>
    <w:rsid w:val="00AD06CE"/>
    <w:rsid w:val="00E0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D646"/>
  <w15:docId w15:val="{5ACC2A42-E3DB-4FBD-B0AB-B02F4D7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1A4C"/>
  </w:style>
  <w:style w:type="character" w:customStyle="1" w:styleId="a4">
    <w:name w:val="Нижний колонтитул Знак"/>
    <w:basedOn w:val="a0"/>
    <w:uiPriority w:val="99"/>
    <w:qFormat/>
    <w:rsid w:val="00E01A4C"/>
  </w:style>
  <w:style w:type="character" w:customStyle="1" w:styleId="a5">
    <w:name w:val="Текст выноски Знак"/>
    <w:basedOn w:val="a0"/>
    <w:uiPriority w:val="99"/>
    <w:semiHidden/>
    <w:qFormat/>
    <w:rsid w:val="00E01A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724B0F"/>
    <w:rPr>
      <w:color w:val="808080"/>
    </w:rPr>
  </w:style>
  <w:style w:type="paragraph" w:customStyle="1" w:styleId="1">
    <w:name w:val="Заголовок1"/>
    <w:basedOn w:val="a"/>
    <w:next w:val="a7"/>
    <w:qFormat/>
    <w:rsid w:val="00E06E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06E7C"/>
    <w:pPr>
      <w:spacing w:after="140"/>
    </w:pPr>
  </w:style>
  <w:style w:type="paragraph" w:styleId="a8">
    <w:name w:val="List"/>
    <w:basedOn w:val="a7"/>
    <w:rsid w:val="00E06E7C"/>
    <w:rPr>
      <w:rFonts w:cs="Lucida Sans"/>
    </w:rPr>
  </w:style>
  <w:style w:type="paragraph" w:customStyle="1" w:styleId="10">
    <w:name w:val="Название объекта1"/>
    <w:basedOn w:val="a"/>
    <w:qFormat/>
    <w:rsid w:val="00E06E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E06E7C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724B0F"/>
    <w:pPr>
      <w:spacing w:after="0" w:line="240" w:lineRule="auto"/>
    </w:pPr>
    <w:rPr>
      <w:sz w:val="18"/>
    </w:rPr>
  </w:style>
  <w:style w:type="paragraph" w:styleId="ab">
    <w:name w:val="No Spacing"/>
    <w:uiPriority w:val="1"/>
    <w:qFormat/>
    <w:rsid w:val="00FB680F"/>
    <w:rPr>
      <w:sz w:val="22"/>
    </w:rPr>
  </w:style>
  <w:style w:type="table" w:styleId="ac">
    <w:name w:val="Table Grid"/>
    <w:basedOn w:val="a1"/>
    <w:uiPriority w:val="59"/>
    <w:rsid w:val="0072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bstu.ru/wp-content/uploads/2020/04/Order_64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CIOR</cp:lastModifiedBy>
  <cp:revision>3</cp:revision>
  <cp:lastPrinted>2019-10-28T12:30:00Z</cp:lastPrinted>
  <dcterms:created xsi:type="dcterms:W3CDTF">2020-04-22T07:48:00Z</dcterms:created>
  <dcterms:modified xsi:type="dcterms:W3CDTF">2020-04-23T07:21:00Z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